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CF" w:rsidRPr="002E03CF" w:rsidRDefault="002E03CF" w:rsidP="002E03C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2E03CF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Картотека развивающих игр для детей 3-4 лет</w:t>
      </w:r>
    </w:p>
    <w:p w:rsidR="002E03CF" w:rsidRPr="002E03CF" w:rsidRDefault="002E03CF" w:rsidP="002E03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2E03C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Игры для развития мышления для дошкольников 3-4 лет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gramStart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Кто</w:t>
      </w:r>
      <w:proofErr w:type="gramEnd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где спит».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умственные способности, представления об основных геометрических фигурах; закреплять название цвета; формировать действия подбора по образцу.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карточки, разбитые на секторы (в каждом секторе геометрическая фигура).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вспоминают названия знакомых фигу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р-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человечков. Педагог раздает карточки, где изображены «кроватки» для каждой из фигурок.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«Человечков» надо уложить «спать» в подходящие для них кроватки, то есть разложить все фигуры на карточки так, чтобы они совпали с нарисованными, например: человек, имеющий форму квадрата, ложится в кроватку соответствующей формы.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«Бесконечная классификация».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навыки классификации, внимание,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изображениями животных, некоторых других предметов.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выложить все карточки. Предложить ребенку отделить все карточки с изображениями животных. Далее животных разделить на диких и домашних. Из домашних, в свою очередь, выбрать тех, кто имеет копыта, и отсортировать их на тех, кто с рогами и кто без рогов.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классифицировать животных по признакам: пушистый - гладкошерстный, хищник - травоядный, плавает - не плавает, прыгает - не прыгает и т. д.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gramStart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саду ли, в огороде...».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классифицирования; помочь изучить порядок вещей.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изображениями огорода, сада, леса; фигурки овощей, фруктов, ягод, грибов (вырезанные из картона).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правильно распределить вырезанные фигурки, вспомнив, что где растет: овощи - в огороде, ягоды и грибы - в лесу, фрукты - в саду.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положим в холодильник?».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классифицирования; помочь изучить порядок вещей.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изображениями холодильника, шифоньера, посудного шкафа, книжного шкафа, изображения предметов, хранящихся в холодильнике, шифоньере и т. д.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рассказать ребенку историю про то, как один мальчик решил побаловаться: вытащил все продукты из холодильника, одежду из шкафа, а также всю посуду и книги. Все вещи перепутались, и он не смог убрать их на место, а ведь мама мальчика увидит и расстроится. «Давай поможем ребенку и разложим все по своим местам: продукты рядом с холодильником, одежду возле шифоньера, книги около книжного шкафа, посуду - перед посудным шкафом».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«Найди картинку».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память,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одинакового формата с различными изображениями.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показать ребенку картинку. Он должен внимательно рассмотреть ее. Предложить ребенку отвернуться и выложить все картинки, в том числе и ранее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рассмотренную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найти картинку, которую он уже видел.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«Загадай картинку».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слуховое восприятие, речь.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выложить несколько картинок с разными изображениями. Для первых занятий стоит выбрать рисунок с одиночным предметом. Предложить ребенку выбрать какую-нибудь картинку, но не говорить, какую. Задать ребенку вопросы, ответы на которые приведут к разгадке. Например: «На картинке, которую ты выбрал, 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изображено животное? Это дикое или домашнее животное? Оно с рогами? С копытами? У него длинный хвост? И т. д.». Предложить поменяться ролями: педагог загадывает картинку, а ребенок задает вопросы.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я делаю?».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воображение.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поиграть в интересную игру: педагог имитирует определенные действия, а ребенок должен угадать, что под этим подразумевается. Например: педагог складывает пальцы так, будто держит карандаш и водит рукой по воображаемой бумаге. Ребенок должен догадаться, что «рисует» или «пишет» педагог. Следует показывать простые, доступные пониманию жесты (стучать молотком, есть ложкой, пить из чашки, кидать мяч и т. п.). Затем поменяться ролями.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это делает».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наблюдательность,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угадать, о ком идет речь в рассказе. Перечислить действия того или иного человека. Например: приходит домой с работы, ужинает, играет с тобой, ходит с нами в парк, цирк и т. п. (Мама или папа.) Стрижет волосы, делает прически, работает в парикмахерской. (Парикмахер.) Лечит детей и взрослых, носит белый халат, слушает фонендоскопом. (Врач.)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 кого это есть».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речь, внимание, память, наблюдательность.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см. игру «Кто это делает» (перечисляются предметы, вызывающие ассоциации с действиями человека). Объяснить ребенку правила и начать перечисление. Например: у кого есть круглые коричневые очки, зеленая кофта и гостинец для тебя? (У бабушки.) У кого есть белый халат, фонендоскоп, белая шапочка? (У врача.) И т. д.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«Дает корова...».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изображениями животных, продуктов, получаемых от животных (молоко, яйца, шерсть и т. п.).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разложить карточки в произвольном порядке. Предложить ребенку рядом с изображением каждого животного положить изображение того, что дает нам это животное.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Например: курица - яйцо, перья (можно нарисовать подушку); корова - молоко (творог, сметана, кефир); коза - пуховая пряжа (нарисовать носочки, варежки) и т. д.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gramStart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Узкое</w:t>
      </w:r>
      <w:proofErr w:type="gramEnd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- широкое».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познакомить с понятиями «узкое - широкое»; развивать навыки сопоставления.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два мяча разного размера.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прокатить мячи по дорожке, огороженной кубиками. Сделать две полосы - одна для маленького мяча, другая -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большого.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Прокатить маленький мяч по широкой дорожке, затем попробовать прокатить большой мяч по узкой.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Побудить ребенка объяснить, почему мяч не может уместиться на маленькой дорожке. Введите в активный словарь ребенка понятия «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узкая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широкая». Экспериментировать: провести по дорожкам игрушки разного размера. В конце игры обобщить: широкая дорожка - для больших игрушек, узкая - для маленьких.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«Сравнение величин».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сравнительного анализа, речь,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широкая и узкая полоски бумаги, кубики.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построить домики для мышки и для зайки: «Как ты думаешь, мы им построим одинаковые по размеру домики?» Побудить ребенка сделать вывод, что домик мышки должен быть меньше домика зайки.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того как домики будут готовы, рассказать, что зверюшки попросили положить перед их жильем тропинки для гостей.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чтобы гости не перепутали, дорожка перед мышиным домом должна быть узкой, а перед заячьим - широкой.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Показать ребенку, как определить, какая из дорожек (бумажных полосок) шире, путем наложения их друг на друга. Пусть малыш сам распределит дорожки между домиками.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«Как же их отличить?».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сравнительного анализа предметов посредством наложения их друг на друга.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одинаковые геометрические фигуры с незначительной разницей в размерах (вырезанные из бумаги).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рассказать ребенку, что фигурки - пирожные для кукол. Рассеянные наши куклы перепутали все пирожные и не могут определить, где чье. Ведь пирожное для Маши больше, чем пирожное для Оли, а пирожное для Светы - самое маленькое. Надо куклам помочь. Пусть ребенок подумает, как это можно сделать. Показать ему, как,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накладывая фигурки друг на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друга, выяснить, какое пирожное больше, а какое - меньше. Раздать куклам их десерт.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«Подбери елку».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 сопоставления, умение применять слова «выше - ниже», речь.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елки (вырезанные из бумаги) разного размера.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нарисовать домик. Рассказать ребенку про мальчика, который живет в этом доме. Рядом с домом изобразить сугробы. Пояснить, что скоро будет Новый год. А значит, обязательно нужна елочка: «Помоги подобрать такую елочку, чтобы она уместилась в домике». Елочки разместить на другом листе бумаги. Если ребенок не справляется с заданием, показать ему, как можно сравнить размер елочки и домика, приложив к нему дерево. Прикладывая елочки, комментировать: «Нет, эта елочка нам не подойдет, она выше домика, она туда не поместится. А эта елочка - слишком маленькая, она ниже домика».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«Разве так бывает?».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помочь изучить категорию «выше - ниже».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нарисовать многоэтажный дом, рядом - деревенский дом такого же размера. Поинтересоваться у ребенка, возможно ли, чтобы эти дома и в реальной жизни были одинаковой величины? Выяснить, почему этого не может быть (много этажей - один этаж), значит, многоэтажный дом выше, а деревенский - ниже.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«Чем они похожи?».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наблюдательность.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показать ребенку два предмета, попросить его рассказать о том, что в этих предметах общего, затем - чем они отличаются. Например: «Рассмотри мяч и кубик одного цвета». Общее: оба предмета являются игрушками, оба - одного цвета. Отличия: мяч - круглый, кубик - квадратный, мяч - большой, кубик - маленький. Усложняя игру, показать ребенку предметы с менее выраженными различиями, например: две машинки одного цвета, но с разными колесами, формой кузова и т. д.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«Товарный поезд».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изображением предметов разных категорий (посуда, мебель, животные).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поиграть в поезд. Поезда идут в разные города и везут разные грузы. Например, поезд, идущий в Москву, везет посуду. Поэтому на картинках-вагончиках должны быть нарисованы предметы этой категории.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Поезд, идущий в другой город, перевозит диких животных и т. д. Усложняя игру, выложить карточки разных категорий, но сделанных из одного материала, например, деревянные ложки, деревянные стулья, деревянные кубики, доски и т. д.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«Угадай, о чем я говорю».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мышление, память,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отыскать в комнате предмет.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Описать его местонахождение, цвет, форму, материал, из которого он сделан, и т. д. Например: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«То, что я загадала, находится сейчас под одним из стульев в этой комнате. Этот предмет небольшой, круглый, резиновый, красного цвета». Усложняя игру, в дальнейшем не называть место, где находится предмет, перечисляя все остальные его признаки.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бывает...».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память, навык обобщения предметов по признаку или свойству.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педагог задает ребенку вопросы, а он на них отвечает. Например: «Что бывает желтого цвета?» (Цыпленок, солнышко и т. п.); «Что растет на дереве?»; «Кто живет в лесу?» и т. д.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на что похоже».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сравнения.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поиграть в вопросы и ответы. Например: «Что такое же круглое, как мячик?»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(Арбуз, апельсин, яблоко и т. п.); «Что такое же белое, как снег?»; «Что такое же сладкое, как сахар?» и т. д.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«Покажи дорожку».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мелкую моторику,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нарисовать в разных местах небольшие изображения животных и в отдалении от них — то, что эти животные употребляют в пищу.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Например, если на листе нарисован заяц, значит, должна быть морковка или капуста, медведь - бочонок с надписью «Мед», мышь - сыр и т. п. Предложить ребенку провести линии, которые покажут зверю, где лежит его любимая пища.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Играть можно в соответствии с темами: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«Люди - одежда», «Звери - жилище», «Дерево — лист» и т. п. Для усложнения задания нарисовать посредине листа несколько деревьев или цветов, объяснив ребенку, что тропинка должна их обойти.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03CF" w:rsidRPr="002E03CF" w:rsidRDefault="002E03CF" w:rsidP="002E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2E03CF" w:rsidRPr="002E03CF" w:rsidRDefault="002E03CF" w:rsidP="002E03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2E03C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Игры для развития памяти и внимания у младших дошкольников 3-4 лет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«Хлоп» («Топ»).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педагог перечисляет предметы, а ребенок должен хлопнуть в ладоши, если педагог назовет животное, или топнуть ногой, если услышит слово «дом». Более сложный вариант: ребенок должен проделать какое-либо действие (на усмотрение педагога), если педагог назвал предмет, который может быть красного цвета (тонет в воде, не намокает и т. п.).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«Будь внимателен!».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навык самоконтроля.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ребенок повторяет слова, которые педагог произносит. Слова определенной категории повторять нельзя (см. предыдущую игру).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«Волшебное слово».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внимание; способствовать освоению правил этикета.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ребенок должен выполнять просьбу педагога только в том случае, если он произнесет слово «пожалуйста». Например: звучит фраза «Дай мне куклу» - ребенок не должен реагировать на слова. Звучит: «Сходи, пожалуйста, на кухню. Принеси мне тарелку». Малыш должен сходить на кухню, но вернуться без тарелки, потому что слово «пожалуйста» не произнесли.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изменилось».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память, наблюдательность.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разложить на столе несколько предметов, знакомых ребенку. Попросить его отвернуться и убрать один из предметов. Предложить ребенку посмотреть и назвать недостающий предмет. Можно поменять игрушки местами, добавить то, чего не было, заменить один предмет другим, отличающимся цветом или размером (красный кубик поменять на желтый, крупную деталь от конструктора -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мелкую и т. п.).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gramStart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Съедобное</w:t>
      </w:r>
      <w:proofErr w:type="gramEnd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- несъедобное».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внимание, память, координацию движений.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мяч.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ребенок ловит мяч, если педагог, кидая его, называет съедобный предмет. Если же назван предмет, который съесть нельзя, мяч не ловится.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 можно играть, используя тематические группы: птица - животное, живое - неживое, тихое - громкое и т. п.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«Помнишь ли ты?».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память, внимание, наблюдательность.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перечислить мебель, которая стоит у бабушки в гостиной. Или вспомнить, что находится во дворе детского сада. Для описания можно использовать любые объекты или действия, например: «Помнишь ли ты, что делал клоун в цирке (дедушка на даче и т. п.)», «Можешь ли ты сказать мне, чем наш дом отличается от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соседнего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?»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«Я знаю...».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память, внимание, моторику.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поиграть в старинную игру. Начать: «Я знаю три имени мальчиков...» Произнося каждое имя, делать хлопок мячом о пол или о стену. Теперь очередь ребенка назвать те имена, которые знает он. Это могут быть названия животных, цветов, деревьев, овощи, фрукты и т. п.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«Я скажу, а ты - запомни».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память, внимание, наблюдательность.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повторить те предметы, которые будут перечислены. Начинать следует с небольшого количества предметов.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первых занятиях можно группировать объекты по темам, например: перечислять предметы посуды, мебели и т. п. В дальнейшем можно увеличивать количество перечисляемых предметов, добавлять вещи из разных смысловых групп: дерево, ствол, ветка; дом, стена окно, дверь; диван, стол, кресло, чашка, мяч и т. п.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«Кто-то наследил».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внимание, поисковые навыки.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«следы» зайца, вырезанные из бумаги.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разложить по комнате заячьи следы в виде запутанной тропы. Обратить на них внимание ребенка: «Смотри- ка! К нам зайчик приходил, вот его следы, да как много!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Попробуй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пройди по ним, может быть, он спрятал какой-нибудь гостинец!» В конце тропы положить морковку, угостить ребенка.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«Отыщи букву».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 ребенку текст с крупным, знакомым ему шрифтом, попросить найти и подчеркнуть букву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столько раз, сколько она встретится в тексте.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«Запомни и расскажи».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рассмотреть с ребенком картинку с простым сюжетом, например: изображение нескольких цветов или деревьев. Убрать картинку и попросить ребенка рассказать то, что он запомнил: сколько было цветов, какого они цвета, где они росли, чем они отличаются друг от друга. По мере адаптации ребенка к игре задать вопросы, побуждающие к большей детализации рассказа, подбирать картинки с большим количеством элементов.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«Посмотри и сделай так же».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взять любую раскраску, выбрать крупный одиночный предмет и закрасить одну его половину. Предложить ребенку раскрасить вторую часть точно так же, как раскрашена первая.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«Красный? Нет, розовый!».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классификации разных тонов одной цветовой гаммы.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геометрические фигуры разных оттенков (красный - розовый; синий - голубой; желтый - оранжевый).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показать ребенку карточки, назвать фигуры, повторить названия цвета.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Попросить ребенка разложить красные фигуры в красную коробку, розовые - в розовую.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 же поступить и с фигурами другого цвета. На следующем занятии выложить розовые и голубые фигуры, добавив к ним по одной красной и синей. Поставить розовую и голубую коробку. Внимательно понаблюдать за ребенком, как он поступит с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красным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синим цветом. Если он соотнес их соответственно с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розовым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голубым, поправить его. Изучая оттенки цвета, провести аналогии: «Что бывает голубого цвета? Небо? А синим небо бывает? Нет, ярко-синим не бывает». Подумать, что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бывает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синим, красным, розовым, оранжевым и т. п.</w:t>
      </w:r>
    </w:p>
    <w:p w:rsidR="002E03CF" w:rsidRPr="002E03CF" w:rsidRDefault="002E03CF" w:rsidP="002E03CF">
      <w:pPr>
        <w:shd w:val="clear" w:color="auto" w:fill="ECF4F9"/>
        <w:spacing w:after="0" w:line="210" w:lineRule="atLeast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2E03CF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«Успей дотронуться».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внимание, речь.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ребенку, пока идет счет до пяти, дотронуться до «чего-нибудь красного, мягкого, холодного и т. д.». Можно усложнить игру, увеличив количество объектов: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«Дотронься до двух круглых предметов».</w:t>
      </w:r>
    </w:p>
    <w:p w:rsidR="002E03CF" w:rsidRPr="002E03CF" w:rsidRDefault="002E03CF" w:rsidP="002E03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2E03C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Игры на развитие речи для детей 3-4 лет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«Я быстрее».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память,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встать рядом с ребенком. Выбрать предмет, находящийся в некотором отдалении. Объяснить ребенку, что победит тот, кто первым дойдет до этого предмета, но делать шаг можно только в том случае, если названо слово из выбранной категории, например: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«Все круглое (теплое, мягкое)», «Домашние или дикие животные», «Посуда», «Мебель» и т. п.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«Что, где, когда».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речь; помочь усвоению грамматических форм слов.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бросая мяч ребенку, задать вопросы: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растут ветки? (На дереве.)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растут деревья? (В лесу.)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растут листья? (На ветке.)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живут рыбы? (В реке.)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«Волшебный сундучок».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память, навык классифицирования предметов, помочь освоению правильного употребления родовых местоимений.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положить в картонную коробку несколько разных предметов. Педагог говорит: «Я нашла волшебный сундучок! Давай посмотрим, что же там лежит». Доставая предметы по одному, дать им краткую характеристику: «Смотри - это мяч, какой он круглый, красный! А вот - машина, она с кузовом и колесами. Да здесь еще и лото есть. Какое оно разноцветное, с разными картинками! И еще - ложка, большая папина ложка». Сложить все предметы в коробку и предложить ребенку угадать по описанию предмет. «Она с кузовом и с колесами; оно разноцветное и с картинками и т. п.», выделяя интонацией местоимения «он, она, оно». После того как все предметы вновь будут выложены, предложить ребенку забрать игрушки. Если вместе с игрушками он заберет и ложку, обратить на это его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«Спасибо, Маша!».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способствовать сенсорному развитию; помочь освоению родовых окончаний прилагательных.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прочитать ребенку 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потешку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сопровождая ее действиями и побуждая к этому же ребенка.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 кашу варила,   </w:t>
      </w: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Выполнить круговые движения рукой, имитирующие размешивание каши.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Федота кормила.      </w:t>
      </w: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Выполнить движения рукой, имитирующие кормление ложкой.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 компот варил.     </w:t>
      </w: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Сымитировать «размешивание» в другую сторону.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Машу поил.    </w:t>
      </w: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Сымитировать питье из воображаемого стакана.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«Спасибо, Маша!     </w:t>
      </w: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Наклонить голову.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Спасибо, Федот!     </w:t>
      </w: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Выполнить поклон головой.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Вкусная каша!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Вкусный компот!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Спросить у ребенка, что еще может быть вкусным, перечисляя слова разного рода: «Яблоко какое? Вкусное! Суп какой? Вкусный! Слива какая? И т. д.».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«Полезные «прятки».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развивать внимание; познакомить со значением предлогов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на, 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поиграть в «прятки со сказкой». Придумать короткий рассказ, в котором ребенок будет выполнять то, о чем будет говориться в рассказе. Например: «Жил-был мальчик (имя ребенка). Однажды они с мамой играли в прятки. Думал-думал (имя) и решил спрятаться под стол. Смотрит мама - нет ее мальчика. Где же он? Может быть, под диваном? Посмотрела - нет его там. А может быть, под стулом? И там нет. А-а, вот он где - под столом!» Далее педагог рассказывает о том, как мальчик спрятался в шкаф или притаился за занавеской. И т. д.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«Перепутанная сказка».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воображение,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начать рассказывать ребенку сказку о Красной Шапочке. В том месте истории, где девочка должна встретить волка, изменить сюжет: «Идет она по лесу, и вдруг навстречу ей - Колобок!» В зависимости от настроения ребенка моделировать дальнейшее развитие событий. Вполне возможно, что ребенок захочет послушать сказку в традиционном варианте, в этом случае предложить ему напомнить ее продолжение. А можно предложить ребенку пофантазировать на тему «Красная Шапочка и Колобок (семеро козлят, 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Ниф-Ниф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 п.)». Выслушать все предложения ребенка, спросить его, почему он хочет, чтобы тот или иной герой поступил именно так. Совместными усилиями вывести счастливый финал истории.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«Поезд особого назначения».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фонематический слух.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картонные коробки.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сделать поезд с вагонами из картонных коробок. Объяснить, что поезд возит только особые грузы, сегодня, например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повезет только те предметы, которые начинаются на букву А. Помочь ребенку собрать необходимые вещи, выделить первый звук каждого слова.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«Один - много».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внимание; познакомить с формами слов во множественном числе.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парные карточки с изображением одиночных и множественных предметов.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- яблоко, а у тебя - яблоки!» Использовать изображения предметов, множественное число которых образуется с помощью разных окончаний: дом - дома, нога - ноги, лицо - лица и т. п.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«Поезжай!».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 правильного употребления форм глаголов.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педагог разыгрывает игровую ситуацию: к ребенку подъезжает игрушечный зайка на машине, сообщает, что он едет на стройку, и просит погрузить кубики в кузов машины. После загрузки машины помахать зайке рукой и сказать: «Ну, поезжай, зайка». Затем приезжают мишка, кукла и другие игрушки. Побуждать ребенка говорить не «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Ехай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!», а «Поезжай!». Если ребенок ошибся, поправить его.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к нам пришел?».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спрятать игрушку-котенка. Спрятанный котенок забыл, какое он животное, но знает, что мама у него - кошка, а папа - кот. Обыграть ситуацию с цыпленком, теленком и т. п.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«Где лежал мячик?».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навыки ориентирования в пространстве.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положить на стол небольшой мяч. Вокруг него разложить несколько знакомых ребенку предметов. Поинтересоваться: «Где лежит мячик?» - «На столе». Задать вопрос по-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«Около чего лежит мячик?», «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лежит мячик?», «За каким предметом лежит мячик?», «Недалеко от чего лежит мячик?», «Напротив чего лежит мячик?» и т. п.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«Магазин».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слуховое восприятие,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поиграть в магазин.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Разложить на импровизированных витринах «товары»: игрушки, книжки, посуду и т. д. «Покупателями» могут быть педагог с ребенком, куклы, мягкие игрушки.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Купить понравившуюся вещь можно при одном условии: «покупатель» произносит звук, с которого начинается название «товара»: машина - «м», тарелка — «т» и т. д.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«Укрась слово».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помочь выучить буквы; развивать мелкую моторику.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лист бумаги, крупа (разноцветные пуговицы).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крупными буквами написать знакомое ребенку короткое слово («мама», «папа», «кот» и т. п.). Прочитать слово и предложить ребенку украсить надпись, обкладывая буквы по контуру крупой или пуговицами. Остановить ребенка, если он захочет начать с последней или средней буквы, объяснить, что все слова читаются слева направо. Выложив буквы, прочитать слово еще раз.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«Путаница».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внимание,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прочитать ребенку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это ребенок любой –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апельсина цвет... (голубой - оранжевый).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Корова мычит,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Поросенок хрюкает,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Тигр рычит,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собака... (мяукает - лает).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 нашей улице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Крякали две... (курицы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тки).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 каждому ребенку,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лошадь - мама... (жеребенка).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Цыплята знают, что поутру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папу все слышат! Ведь он... (кенгуру - петух).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«Небывальщина».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логическое мышление,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Прочитать ребенку стихотворение К. И. Чуковского «Путаница». Предложить расставить все по своим местам, объясняя свой выбор.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Поздней осенью медведь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 в речке посидеть,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зимой среди ветвей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«Га-га-га» - пел соловей.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дайте мне ответ: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правда или нет?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 Станкевич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Рады, рады, рады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Светлые березы,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них от радости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Вырастают розы.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Рады, рады, рады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Темные осины,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них от радости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Растут апельсины.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 Чуковский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Ехала деревня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мужика,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из-под собаки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Лают ворота.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Крыши испугались,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Сели на ворон.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Лошадь подгоняла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Мужика кнутом.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Русская народная небывальщина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«Опиши предмет».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логическое мышление, навык классифицирования.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описать какой-либо знакомый ему предмет. На первых занятиях лучше всего использовать предметы, находящиеся перед глазами (игрушки, мебель, одежду). Учить ребенка давать развернутую характеристику объекта. Стоит обратить внимание на следующую схему-алгоритм, созданную В. Н. Григорьевым.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Предмет, класс, к которому он принадлежит, составные части предмета.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Форма, цвет, размер, материал.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Функции предмета.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Сравнительный анализ - по форме, цвету, материалу, функциям.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взрослый должен обязательно учитывать индивидуальные особенности ребенка, уровень его развития. Использовать слова, доступные пониманию ребенка. Наглядно демонстрировать все, о чем рассказывается. Задать ребенку наводящие вопросы, подсказать, если он затрудняется с ответом. Игру можно организовать в форме сказки.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О СТУЛЕ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«Расскажи мне... (</w:t>
      </w:r>
      <w:proofErr w:type="gramStart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proofErr w:type="gramEnd"/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но картинке)».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внимание, аналоговое мышление, воображение, расширять словарный запас.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сюжетная картинка.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рассказать о том, что он видит на картинке: в целом, детально. Задать ему наводящие вопросы. Например: на картинке изображена девочка, ведущая за руку маленького мальчика. Спросить ребенка: почему девочка ведет мальчика за руку?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(Потому что он маленький.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Потому что он не знает, куда идти.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он не хочет идти и т. п.) Кто эта девочка?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(Сестра мальчика.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Соседка.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Дочка маминой подруги 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it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т. п.) Куда идут девочка с мальчиком?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(Домой.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детский сад. На прием к врачу.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др.)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Дать ребенку задание описать девочку, мальчика. Сравнить их. (Девочка выше мальчика, у нее длинные светлые волосы, а у мальчика - темные, короткие.) Рассмотреть одежду детей, обувь. Держат ли они что-нибудь в руках? Где они идут, что их окружает. Поинтересоваться у ребенка, где, по его мнению, в это время находится мама мальчика? (На работе, дома, у бабушки, в магазине и т. д.) А папа? Учить ребенка замечать детали, делать выводы, сопоставлять, проводить аналогии. Задавая вопросы, употреблять такие фразы, как: «А ты как считаешь?», «Ты уверен, что...», «Может быть, ты думаешь по-другому?»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ребенку правильно строить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фразы, употребляя нужные слова.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нужно человеку».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воображение,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нарисовать человечка. Предложить ребенку придумать ему имя. С подсказки ребенка нарисовать все то, что необходимо человеку: дом, одежду, посуду, игрушки, друзей и т. д. Сочинить сказку о приключениях своего персонажа. Пусть ваш ребенок придумает маршруты и события для нарисованного героя. Составит ему режим дня, меню, опишет его действия. Предложить ребенку рассказать о человечке кому-нибудь из членов семьи.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«Опиши куклу».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наблюдательность,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показать ребенку куклу, пусть он се внимательно рассмотрит. Затем спрятать игрушку и спросить ребенка, какого цвета было платье на кукле, длинное или короткое, с пуговицами или без и т. п. Повязать кукле бантик, но так, чтобы ребенок этого не видел. Вновь показать куклу и поинтересоваться, что изменилось в ее облике. По мере усвоения ребенком правил игры за одно занятие можно менять по несколько деталей, меняя кукле прическу, снимая и надевая носочки, туфельки, шарфики и т. п.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«Вам письмо!».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воображение.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написать ребенку красочное письмо от имени его любимого персонажа (героя мультфильма, сказки, стихотворения). Запаковать в конверт и торжественно вручить. Прочитать письмо и предложить ребенку вместе сочинить ответное письмо. Придумать тему послания, например: «Опиши, какие игрушки у тебя есть», «Расскажи, что ты любишь делать» и т. д. Запишите все то, что ребенок хотел бы рассказать своему новому другу. При этом громко проговорить и показать ребенку то, что вы пишете. Возможно, адресат снова захочет написать ребенку.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с чем можно делать?».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 (употребление существительных в творительном падеже без предлогов), воображение.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рассказать ребенку короткую историю: «Жил - был мальчик по имени (можно вставить имя ребенка). Ему было три года. Однажды бабушка подарила мальчику лопату. Задумался малыш: «Что же мне с ней делать?» Предложить подумать о том, что можно делать лопатой. Помочь ребенку, выдвигая версии поочередно. Задать вопросы о способах использования разных предметов: «Что можно делать ложкой (красками, клеем, нитками и т. п.)?»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«Кому бы позвонить?».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речь; заложить основы этикета.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игрушка-телефон.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«позвонить» кому-нибудь по телефону (бабушке, дедушке, другу, игрушке и т. п.).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Поинтересоваться, что бы ребенок хотел спросить у бабушки (зайки, лисички и т. д.), что может рассказать о себе, о маме, папе и т. д. Напомнить ребенку о необходимости говорить «до свидания» по окончании разговора.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«Причины катастрофы».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речь; помочь освоить категорию «причина - следствие».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прочитать рассказ Я. Тайца.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КУБИК НА КУБИК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 ставит кубик на кубик, кубик на кубик, кубик на кубик. Построила высокую башню. Прибежал Миша: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Дай башню!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дам!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Дай хоть кубик!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Один 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кубичек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возьми!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Миша протянул руку - и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хвать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самый нижний кубик. И вмиг -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трах-тара-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рах</w:t>
      </w:r>
      <w:proofErr w:type="spellEnd"/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- вся Машина башня раз-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-ли-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лась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 ребенку попробовать сделать так же. Построить башню и выдернуть нижний кубик; кубик из середины; снять верхний кубик. Объяснить ребенку причину разрушения башни.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«Зоопарк».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память.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игрушки-животные (карточки с изображениями животных, овощей и фруктов).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показать кукле зоопарк. Разместить животных или карточки с их изображением в виде небольшой аллеи. Попросить ребенка рассказать кукле всё, что он знает о каждом звере, помочь ему строить рассказ. Объявить обед в зоопарке. Дать ребенку картинки с продуктами и поручить «покормить» каждое животное тем, что оно любит. Задать провокационные вопросы: «Бананы мы отдадим зайцу? А вот эту красивую морковку, наверное, съест собака, да?»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«Докажи!».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память, умение анализировать, приводить и отстаивать доводы.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начать игру так: «Мне кажется, что мама теленка - лошадь. Ведь у них есть копыта, они покрыты шерстью, едят сено и т. п.». Побудить ребенка объяснить вам, что теленок - детеныш коровы, а не лошади: у лошади нет рогов, у теленка нет гривы, лошадь ржет, теленок мычит и т. п. «У воробья есть клюв и перья, значит его мама - курица». 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Контрфакты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разный размер, воробей летает - курица нет, воробей чирикает - курица квохчет, кудахчет и т. д. Продолжить игру с ребенком, помогая ему сделать тот или иной вывод. Противопоставлять можно разные объекты и категории, например, «медведь живет в норе», «хлеб растет на дереве» и т. п. Каждую игру следует доводить до логического завершения, чтобы у ребенка формировались верные образы рассматриваемых объектов.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«Мимо леса, мимо поля».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память, воображение.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отправиться в путешествие на поезде или на машине. Сесть рядом, изобразить рев мотора или стук колес, гудок паровоза. Сказать: «Смотри - мы проезжаем мимо речки! Я вижу, как там плещется рыба! Вон плывет маленькая рыбка - пескарь, а за ним гонится большая щука и т. д.». «Проехать» мимо леса, мимо деревни, мимо зоопарка и т. п.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«Вредности».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речь; познакомить с антонимами.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поиграть во «вредности».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Бумага белая, - говорит педагог.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она черная! - возражает ребенок.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Баба-яга злая.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она добрая!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Наш дом высокий.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Нет, он низкий. И т. д.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«Опять вредности!».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речь; познакомить с глаголами с противоположным значением.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называя действия, попросить ребенка делать все наоборот.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сейчас открою дверь.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я ее закрою.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пришью пуговицу.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я ее оторву.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буду говорить.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я буду молчать. И т. п.</w:t>
      </w:r>
    </w:p>
    <w:p w:rsidR="002E03CF" w:rsidRDefault="002E03CF" w:rsidP="002E03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E03CF" w:rsidRPr="002E03CF" w:rsidRDefault="002E03CF" w:rsidP="002E03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2E03C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Игры на обучение счету с детьми 3-4 лет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«Угости кукол».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 сопоставления; обучать счету.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 куклы (мягкие игрушки), конфеты (муляжи, вырезанные из бумаги).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поиграть с ребенком в куклы. Построить игру таким образом, чтобы одна из кукол пригласила в гости двух других. Выложить две конфеты и предложить ребенку угостить ими всех кукол. Одна из кукол остается без конфеты. «Как же так получилось? Давай-ка посчитаем, сколько у нас кукол: одна, две, три. Три куклы, а конфет сколько? Всего две? Ну конечно, два меньше трех». Выложить еще две конфеты, удивиться, что теперь остается одна лишняя. Еще раз пересчитать кукол и конфеты, объяснить, что четыре больше трех. Отобрать нужное количество конфет и попросить ребенка пересчитать все еще раз.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«Строим дом».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закреплять знание цвета; обучать счету.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кубики (конструктор «</w:t>
      </w:r>
      <w:proofErr w:type="spell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Лего</w:t>
      </w:r>
      <w:proofErr w:type="spell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построить многоэтажный дом. Заранее обговорить, сколько в нем будет этажей. Во время игры дать ребенку задания: «Привези 2 красных кубика для первого этажа. Теперь три синих - для третьего этажа». После окончания работы предложить посчитать, сколько этажей построено. Разрушив строение, можно посчитать, сколько кубиков понадобилось для его постройки.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«Вагончики».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закреплять знание цифр.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цифрами от 1 до 10.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нарисовать паровоз и предложить ребенку прицепить к нему вагончики, но с одним условием: все вагончики должны идти по порядку, начиная с первого. Помочь ребенку, задавая ему наводящие вопросы: «А после цифры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какая идет цифра? Где у нас вагончик № 4?» После того как поезд будет готов, отправить его в путешествие: пусть ребенок изобразит гудок паровоза, стук колес. Незаметно убрать одну из карточек. Обратить внимание ребенка, что один вагончик где-то потерялся. Определить,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вагона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какой цифрой не хватает.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«Геометрическое лото».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помочь закрепить ранее полученные знания по темам «Цвет», «Форма»; развивать внимание.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«Лото» (самодельные карточки).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нет игры «Лото», карточки для нее можно изготовить самим, для этого небольшие прямоугольники, вырезанные из картона, расчертить пополам, на каждой из половинок нарисовать какую-либо геометрическую фигуру. Объяснить ребенку правила игры: каждому из игроков раздается равное количество карточек. Педагог делает ход, ребенок среди своих карточек ищет ту, на одной из половинок которой изображена фигура, повторяющая одну из фигур выложенной педагогом карточки, и т. д. Выкладывая карточки, обязательно называть получившуюся фигуру. Усложняя задание, можно попросить выкладывать фигуры только одного цвета или повторять только цвет, выкладывая разные фигуры.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«Вспомни и посчитай».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память, наблюдательность, внимание; обучать счету.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задавать ребенку вопросы, для ответа на которые необходимо вспомнить количество тех или иных предметов, например: сколько комнат в нашей квартире; сколько раз в день ты чистишь зубы; сколько деревьев растет в нашем дворе и т. д. Поменяться ролями: ребенок задает вопросы, педагог отвечает.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«Чего больше?».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навык сопоставления.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материал и наглядные пособия: игрушечная посуда (4 тарелки, 3 ложки).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Описание: кукла Света пригласила гостей. К ней пришли пять игрушек. Надо их угостить. Предложить ребенку поставить перед каждым гостем тарелку. Но тарелок всего четыре. Спросить ребенка, почему одному из гостей не хватило тарелки? Подвести к форме ответа: «Гостей больше, чем тарелок». Что надо сделать, чтобы тарелок и гостей стало поровну? Поставить недостающую тарелку. «Ну вот, сейчас гостей и тарелок поровну». Теперь в каждую тарелку надо положить ложку. Две тарелки остались без ложек. Почему? Задавать ребенку вопросы, в ответах на которые должны звучать слова «больше», «меньше». «Сколько у нас ложек? А тарелок? Значит, ложек... чем тарелок, а тарелок... чем ложек».</w:t>
      </w:r>
    </w:p>
    <w:p w:rsidR="002E03CF" w:rsidRPr="002E03CF" w:rsidRDefault="002E03CF" w:rsidP="002E03CF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2E03CF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Игры на изучение времён года с детьми 3-4 лет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наденем в зимний день?».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классифицирования.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изображениями предметов сезонной одежды (лето - шорты, панама, майка, носки; зима - шуба, теплая шапка, шарф, варежки; осень, весна - куртка, перчатки, шапка).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нарисовать человечка. Попросить ребенка подобрать ему одежду для прогулки в летний день, затем - для зимней погоды, далее - для осени или для весны.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 речку или по грибы?».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навык классифицирования.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изображениями предметов, имеющих отношение к тому или иному времени года: лето - сачок, спасательный круг, панама, сандалии; зима - санки, лыжи, валенки, коньки; осень — резиновые сапоги, зонт, корзинка для грибов; весна - кораблик, лейка, лопата, грабли.</w:t>
      </w:r>
      <w:proofErr w:type="gramEnd"/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помочь разобраться, для каких времен года подходят эти предметы. Задавать ребенку вопросы: «А спасательный круг для чего нужен? А почему купаться можно только летом? Почему осенью надо ходить в резиновых сапогах? Зачем весной нужна лопата? И т. п.».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«Стихи о временах года».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логическое мышление.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 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читая короткие стихи, предложить ребенку угадать, о каком времени года идет речь: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пруду каток хороший,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Лёд сверкает, как стекло.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коньках бежит Алеша,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мороз ему тепло.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мы во двор идем,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сыплются дождем,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ногами шелестят,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летят, летят, летят.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Е. Трутнева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печет,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Липа цветет.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Рожь колосится,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Золотится пшеница.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скажет, кто знает,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это бывает?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Тает снежок.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Ожил лужок.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прибывает.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это бывает?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 ребенку объяснить свой выбор. Повторить порядок времен года, вспомнить названия месяцев.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«Почему спит медведь?».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речь; помочь в изучении живой природы.</w:t>
      </w:r>
    </w:p>
    <w:p w:rsidR="002E03CF" w:rsidRPr="002E03CF" w:rsidRDefault="002E03CF" w:rsidP="002E03C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3C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показать ребенку картинку с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изображением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спящего в берлоге медведя.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Спросить, знает ли малыш, почему медведь спит (возможное предположение: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«Наступила ночь»).</w:t>
      </w:r>
      <w:proofErr w:type="gramEnd"/>
      <w:r w:rsidRPr="002E0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Рассказать ребенку о животных, впадающих в спячку в холодное время года. Сравнить их с теми, которые в этот период ведут активный образ жизни (чем питаются те и другие, анатомическое строение и т. п.).</w:t>
      </w:r>
    </w:p>
    <w:p w:rsidR="00C658D1" w:rsidRDefault="002E03CF">
      <w:bookmarkStart w:id="0" w:name="_GoBack"/>
      <w:bookmarkEnd w:id="0"/>
    </w:p>
    <w:sectPr w:rsidR="00C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CF"/>
    <w:rsid w:val="002723A8"/>
    <w:rsid w:val="002E03CF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CF"/>
    <w:rPr>
      <w:b/>
      <w:bCs/>
    </w:rPr>
  </w:style>
  <w:style w:type="character" w:styleId="a5">
    <w:name w:val="Emphasis"/>
    <w:basedOn w:val="a0"/>
    <w:uiPriority w:val="20"/>
    <w:qFormat/>
    <w:rsid w:val="002E03CF"/>
    <w:rPr>
      <w:i/>
      <w:iCs/>
    </w:rPr>
  </w:style>
  <w:style w:type="character" w:styleId="a6">
    <w:name w:val="Hyperlink"/>
    <w:basedOn w:val="a0"/>
    <w:uiPriority w:val="99"/>
    <w:semiHidden/>
    <w:unhideWhenUsed/>
    <w:rsid w:val="002E03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CF"/>
    <w:rPr>
      <w:b/>
      <w:bCs/>
    </w:rPr>
  </w:style>
  <w:style w:type="character" w:styleId="a5">
    <w:name w:val="Emphasis"/>
    <w:basedOn w:val="a0"/>
    <w:uiPriority w:val="20"/>
    <w:qFormat/>
    <w:rsid w:val="002E03CF"/>
    <w:rPr>
      <w:i/>
      <w:iCs/>
    </w:rPr>
  </w:style>
  <w:style w:type="character" w:styleId="a6">
    <w:name w:val="Hyperlink"/>
    <w:basedOn w:val="a0"/>
    <w:uiPriority w:val="99"/>
    <w:semiHidden/>
    <w:unhideWhenUsed/>
    <w:rsid w:val="002E03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6177</Words>
  <Characters>35214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Картотека развивающих игр для детей 3-4 лет</vt:lpstr>
      <vt:lpstr>        Игры для развития мышления для дошкольников 3-4 лет</vt:lpstr>
      <vt:lpstr>        Игры для развития памяти и внимания у младших дошкольников 3-4 лет</vt:lpstr>
      <vt:lpstr>        Игры на развитие речи для детей 3-4 лет</vt:lpstr>
      <vt:lpstr>        </vt:lpstr>
      <vt:lpstr>        Игры на обучение счету с детьми 3-4 лет</vt:lpstr>
      <vt:lpstr>        Игры на изучение времён года с детьми 3-4 лет</vt:lpstr>
    </vt:vector>
  </TitlesOfParts>
  <Company/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2020-05-03T07:29:00Z</dcterms:created>
  <dcterms:modified xsi:type="dcterms:W3CDTF">2020-05-03T07:30:00Z</dcterms:modified>
</cp:coreProperties>
</file>